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75577" w14:textId="77777777" w:rsidR="009E639A" w:rsidRDefault="009E639A"/>
    <w:p w14:paraId="457DDA7A" w14:textId="77777777" w:rsidR="009E639A" w:rsidRDefault="009E639A"/>
    <w:p w14:paraId="31F4744E" w14:textId="77777777" w:rsidR="009E639A" w:rsidRDefault="009E639A"/>
    <w:tbl>
      <w:tblPr>
        <w:tblW w:w="0" w:type="auto"/>
        <w:tblLayout w:type="fixed"/>
        <w:tblCellMar>
          <w:left w:w="0" w:type="dxa"/>
          <w:right w:w="0" w:type="dxa"/>
        </w:tblCellMar>
        <w:tblLook w:val="04A0" w:firstRow="1" w:lastRow="0" w:firstColumn="1" w:lastColumn="0" w:noHBand="0" w:noVBand="1"/>
      </w:tblPr>
      <w:tblGrid>
        <w:gridCol w:w="4900"/>
        <w:gridCol w:w="2740"/>
        <w:gridCol w:w="20"/>
      </w:tblGrid>
      <w:tr w:rsidR="0093092B" w14:paraId="56FC34BD" w14:textId="77777777" w:rsidTr="00F97876">
        <w:trPr>
          <w:trHeight w:val="506"/>
        </w:trPr>
        <w:tc>
          <w:tcPr>
            <w:tcW w:w="4900" w:type="dxa"/>
            <w:vAlign w:val="bottom"/>
          </w:tcPr>
          <w:p w14:paraId="5511103D" w14:textId="77777777" w:rsidR="0093092B" w:rsidRDefault="00000000">
            <w:pPr>
              <w:rPr>
                <w:sz w:val="20"/>
                <w:szCs w:val="20"/>
              </w:rPr>
            </w:pPr>
            <w:bookmarkStart w:id="0" w:name="page1"/>
            <w:bookmarkEnd w:id="0"/>
            <w:r>
              <w:rPr>
                <w:rFonts w:eastAsia="Times New Roman"/>
                <w:b/>
                <w:bCs/>
                <w:color w:val="185633"/>
                <w:sz w:val="44"/>
                <w:szCs w:val="44"/>
              </w:rPr>
              <w:t>L’ERBOLARIO</w:t>
            </w:r>
          </w:p>
        </w:tc>
        <w:tc>
          <w:tcPr>
            <w:tcW w:w="2740" w:type="dxa"/>
            <w:vAlign w:val="bottom"/>
          </w:tcPr>
          <w:p w14:paraId="0AA8D652" w14:textId="77777777" w:rsidR="0093092B" w:rsidRDefault="0093092B">
            <w:pPr>
              <w:rPr>
                <w:sz w:val="24"/>
                <w:szCs w:val="24"/>
              </w:rPr>
            </w:pPr>
          </w:p>
        </w:tc>
        <w:tc>
          <w:tcPr>
            <w:tcW w:w="20" w:type="dxa"/>
            <w:vAlign w:val="bottom"/>
          </w:tcPr>
          <w:p w14:paraId="0A32B952" w14:textId="77777777" w:rsidR="0093092B" w:rsidRDefault="0093092B">
            <w:pPr>
              <w:rPr>
                <w:sz w:val="1"/>
                <w:szCs w:val="1"/>
              </w:rPr>
            </w:pPr>
          </w:p>
        </w:tc>
      </w:tr>
      <w:tr w:rsidR="0093092B" w14:paraId="41AE7764" w14:textId="77777777" w:rsidTr="00F97876">
        <w:trPr>
          <w:trHeight w:val="314"/>
        </w:trPr>
        <w:tc>
          <w:tcPr>
            <w:tcW w:w="4900" w:type="dxa"/>
            <w:vAlign w:val="bottom"/>
          </w:tcPr>
          <w:p w14:paraId="2480081C" w14:textId="77777777" w:rsidR="0093092B" w:rsidRDefault="00000000">
            <w:pPr>
              <w:rPr>
                <w:sz w:val="20"/>
                <w:szCs w:val="20"/>
              </w:rPr>
            </w:pPr>
            <w:r>
              <w:rPr>
                <w:rFonts w:ascii="Bookman Old Style" w:eastAsia="Bookman Old Style" w:hAnsi="Bookman Old Style" w:cs="Bookman Old Style"/>
                <w:color w:val="185633"/>
                <w:sz w:val="24"/>
                <w:szCs w:val="24"/>
              </w:rPr>
              <w:t>Ficha técnica - hoja de datos de ventas</w:t>
            </w:r>
          </w:p>
        </w:tc>
        <w:tc>
          <w:tcPr>
            <w:tcW w:w="2740" w:type="dxa"/>
            <w:vAlign w:val="bottom"/>
          </w:tcPr>
          <w:p w14:paraId="5EC3DEA8" w14:textId="77777777" w:rsidR="0093092B" w:rsidRDefault="0093092B">
            <w:pPr>
              <w:rPr>
                <w:sz w:val="24"/>
                <w:szCs w:val="24"/>
              </w:rPr>
            </w:pPr>
          </w:p>
        </w:tc>
        <w:tc>
          <w:tcPr>
            <w:tcW w:w="20" w:type="dxa"/>
            <w:vAlign w:val="bottom"/>
          </w:tcPr>
          <w:p w14:paraId="1B41AD9F" w14:textId="77777777" w:rsidR="0093092B" w:rsidRDefault="0093092B">
            <w:pPr>
              <w:rPr>
                <w:sz w:val="1"/>
                <w:szCs w:val="1"/>
              </w:rPr>
            </w:pPr>
          </w:p>
        </w:tc>
      </w:tr>
      <w:tr w:rsidR="0093092B" w14:paraId="46AD6085" w14:textId="77777777" w:rsidTr="00F97876">
        <w:trPr>
          <w:trHeight w:val="562"/>
        </w:trPr>
        <w:tc>
          <w:tcPr>
            <w:tcW w:w="4900" w:type="dxa"/>
            <w:vAlign w:val="bottom"/>
          </w:tcPr>
          <w:p w14:paraId="5D270DDE" w14:textId="396BCFD6" w:rsidR="0093092B" w:rsidRDefault="002556B7" w:rsidP="002556B7">
            <w:pPr>
              <w:rPr>
                <w:sz w:val="20"/>
                <w:szCs w:val="20"/>
              </w:rPr>
            </w:pPr>
            <w:r>
              <w:rPr>
                <w:rFonts w:ascii="Bookman Old Style" w:eastAsia="Bookman Old Style" w:hAnsi="Bookman Old Style" w:cs="Bookman Old Style"/>
                <w:b/>
                <w:bCs/>
                <w:color w:val="185633"/>
                <w:sz w:val="30"/>
                <w:szCs w:val="30"/>
              </w:rPr>
              <w:t>ORANGE BLOSSOM</w:t>
            </w:r>
          </w:p>
        </w:tc>
        <w:tc>
          <w:tcPr>
            <w:tcW w:w="2740" w:type="dxa"/>
            <w:vAlign w:val="bottom"/>
          </w:tcPr>
          <w:p w14:paraId="3E4BF5FC" w14:textId="77777777" w:rsidR="0093092B" w:rsidRDefault="0093092B">
            <w:pPr>
              <w:rPr>
                <w:sz w:val="24"/>
                <w:szCs w:val="24"/>
              </w:rPr>
            </w:pPr>
          </w:p>
        </w:tc>
        <w:tc>
          <w:tcPr>
            <w:tcW w:w="20" w:type="dxa"/>
            <w:vAlign w:val="bottom"/>
          </w:tcPr>
          <w:p w14:paraId="03289373" w14:textId="77777777" w:rsidR="0093092B" w:rsidRDefault="0093092B">
            <w:pPr>
              <w:rPr>
                <w:sz w:val="1"/>
                <w:szCs w:val="1"/>
              </w:rPr>
            </w:pPr>
          </w:p>
        </w:tc>
      </w:tr>
      <w:tr w:rsidR="0093092B" w14:paraId="210A24E6" w14:textId="77777777" w:rsidTr="00F97876">
        <w:trPr>
          <w:trHeight w:val="172"/>
        </w:trPr>
        <w:tc>
          <w:tcPr>
            <w:tcW w:w="4900" w:type="dxa"/>
            <w:vAlign w:val="bottom"/>
          </w:tcPr>
          <w:p w14:paraId="6B98879C" w14:textId="77777777" w:rsidR="0093092B" w:rsidRDefault="0093092B">
            <w:pPr>
              <w:rPr>
                <w:sz w:val="14"/>
                <w:szCs w:val="14"/>
              </w:rPr>
            </w:pPr>
          </w:p>
        </w:tc>
        <w:tc>
          <w:tcPr>
            <w:tcW w:w="2740" w:type="dxa"/>
            <w:vMerge w:val="restart"/>
            <w:vAlign w:val="bottom"/>
          </w:tcPr>
          <w:p w14:paraId="55976009" w14:textId="21466B94" w:rsidR="0093092B" w:rsidRDefault="00000000">
            <w:pPr>
              <w:jc w:val="center"/>
              <w:rPr>
                <w:sz w:val="20"/>
                <w:szCs w:val="20"/>
              </w:rPr>
            </w:pPr>
            <w:r>
              <w:rPr>
                <w:rFonts w:ascii="Bookman Old Style" w:eastAsia="Bookman Old Style" w:hAnsi="Bookman Old Style" w:cs="Bookman Old Style"/>
                <w:b/>
                <w:bCs/>
                <w:color w:val="185633"/>
                <w:w w:val="99"/>
                <w:sz w:val="20"/>
                <w:szCs w:val="20"/>
              </w:rPr>
              <w:t>97% de origen natural</w:t>
            </w:r>
          </w:p>
        </w:tc>
        <w:tc>
          <w:tcPr>
            <w:tcW w:w="20" w:type="dxa"/>
            <w:vAlign w:val="bottom"/>
          </w:tcPr>
          <w:p w14:paraId="2B4C168F" w14:textId="77777777" w:rsidR="0093092B" w:rsidRDefault="0093092B">
            <w:pPr>
              <w:rPr>
                <w:sz w:val="1"/>
                <w:szCs w:val="1"/>
              </w:rPr>
            </w:pPr>
          </w:p>
        </w:tc>
      </w:tr>
      <w:tr w:rsidR="0093092B" w14:paraId="6C3A3B9F" w14:textId="77777777" w:rsidTr="00F97876">
        <w:trPr>
          <w:trHeight w:val="184"/>
        </w:trPr>
        <w:tc>
          <w:tcPr>
            <w:tcW w:w="4900" w:type="dxa"/>
            <w:vMerge w:val="restart"/>
            <w:vAlign w:val="bottom"/>
          </w:tcPr>
          <w:p w14:paraId="1D3640D5" w14:textId="77777777" w:rsidR="0093092B" w:rsidRDefault="00000000">
            <w:pPr>
              <w:ind w:left="20"/>
              <w:rPr>
                <w:sz w:val="20"/>
                <w:szCs w:val="20"/>
              </w:rPr>
            </w:pPr>
            <w:r>
              <w:rPr>
                <w:rFonts w:ascii="Bookman Old Style" w:eastAsia="Bookman Old Style" w:hAnsi="Bookman Old Style" w:cs="Bookman Old Style"/>
                <w:b/>
                <w:bCs/>
                <w:color w:val="185633"/>
                <w:sz w:val="30"/>
                <w:szCs w:val="30"/>
              </w:rPr>
              <w:t>Jabón perfumado</w:t>
            </w:r>
          </w:p>
        </w:tc>
        <w:tc>
          <w:tcPr>
            <w:tcW w:w="2740" w:type="dxa"/>
            <w:vMerge/>
            <w:vAlign w:val="bottom"/>
          </w:tcPr>
          <w:p w14:paraId="4561E479" w14:textId="77777777" w:rsidR="0093092B" w:rsidRDefault="0093092B">
            <w:pPr>
              <w:rPr>
                <w:sz w:val="16"/>
                <w:szCs w:val="16"/>
              </w:rPr>
            </w:pPr>
          </w:p>
        </w:tc>
        <w:tc>
          <w:tcPr>
            <w:tcW w:w="20" w:type="dxa"/>
            <w:vAlign w:val="bottom"/>
          </w:tcPr>
          <w:p w14:paraId="5786DF88" w14:textId="77777777" w:rsidR="0093092B" w:rsidRDefault="0093092B">
            <w:pPr>
              <w:rPr>
                <w:sz w:val="1"/>
                <w:szCs w:val="1"/>
              </w:rPr>
            </w:pPr>
          </w:p>
        </w:tc>
      </w:tr>
      <w:tr w:rsidR="0093092B" w14:paraId="4095711C" w14:textId="77777777" w:rsidTr="00F97876">
        <w:trPr>
          <w:trHeight w:val="350"/>
        </w:trPr>
        <w:tc>
          <w:tcPr>
            <w:tcW w:w="4900" w:type="dxa"/>
            <w:vMerge/>
            <w:vAlign w:val="bottom"/>
          </w:tcPr>
          <w:p w14:paraId="110E2D17" w14:textId="77777777" w:rsidR="0093092B" w:rsidRDefault="0093092B">
            <w:pPr>
              <w:rPr>
                <w:sz w:val="24"/>
                <w:szCs w:val="24"/>
              </w:rPr>
            </w:pPr>
          </w:p>
        </w:tc>
        <w:tc>
          <w:tcPr>
            <w:tcW w:w="2740" w:type="dxa"/>
            <w:vAlign w:val="bottom"/>
          </w:tcPr>
          <w:p w14:paraId="67E4753D" w14:textId="2DF20422" w:rsidR="0093092B" w:rsidRDefault="00000000">
            <w:pPr>
              <w:jc w:val="center"/>
              <w:rPr>
                <w:sz w:val="20"/>
                <w:szCs w:val="20"/>
              </w:rPr>
            </w:pPr>
            <w:r>
              <w:rPr>
                <w:rFonts w:ascii="Bookman Old Style" w:eastAsia="Bookman Old Style" w:hAnsi="Bookman Old Style" w:cs="Bookman Old Style"/>
                <w:b/>
                <w:bCs/>
                <w:color w:val="185633"/>
                <w:w w:val="99"/>
                <w:sz w:val="20"/>
                <w:szCs w:val="20"/>
              </w:rPr>
              <w:t>ingredientes*</w:t>
            </w:r>
          </w:p>
        </w:tc>
        <w:tc>
          <w:tcPr>
            <w:tcW w:w="20" w:type="dxa"/>
            <w:vAlign w:val="bottom"/>
          </w:tcPr>
          <w:p w14:paraId="4272939B" w14:textId="77777777" w:rsidR="0093092B" w:rsidRDefault="0093092B">
            <w:pPr>
              <w:rPr>
                <w:sz w:val="1"/>
                <w:szCs w:val="1"/>
              </w:rPr>
            </w:pPr>
          </w:p>
        </w:tc>
      </w:tr>
      <w:tr w:rsidR="0093092B" w14:paraId="0E796747" w14:textId="77777777" w:rsidTr="00F97876">
        <w:trPr>
          <w:trHeight w:val="235"/>
        </w:trPr>
        <w:tc>
          <w:tcPr>
            <w:tcW w:w="4900" w:type="dxa"/>
            <w:vAlign w:val="bottom"/>
          </w:tcPr>
          <w:p w14:paraId="402103CE" w14:textId="77777777" w:rsidR="0093092B" w:rsidRDefault="00000000">
            <w:pPr>
              <w:spacing w:line="235" w:lineRule="exact"/>
              <w:ind w:left="20"/>
              <w:rPr>
                <w:sz w:val="20"/>
                <w:szCs w:val="20"/>
              </w:rPr>
            </w:pPr>
            <w:r>
              <w:rPr>
                <w:rFonts w:ascii="Bookman Old Style" w:eastAsia="Bookman Old Style" w:hAnsi="Bookman Old Style" w:cs="Bookman Old Style"/>
                <w:b/>
                <w:bCs/>
                <w:color w:val="185633"/>
              </w:rPr>
              <w:t>con extracto de flor de naranjo</w:t>
            </w:r>
          </w:p>
        </w:tc>
        <w:tc>
          <w:tcPr>
            <w:tcW w:w="2740" w:type="dxa"/>
            <w:vAlign w:val="bottom"/>
          </w:tcPr>
          <w:p w14:paraId="4D9BDE5C" w14:textId="256A3057" w:rsidR="0093092B" w:rsidRDefault="00000000">
            <w:pPr>
              <w:jc w:val="center"/>
              <w:rPr>
                <w:sz w:val="20"/>
                <w:szCs w:val="20"/>
              </w:rPr>
            </w:pPr>
            <w:r>
              <w:rPr>
                <w:rFonts w:ascii="Bookman Old Style" w:eastAsia="Bookman Old Style" w:hAnsi="Bookman Old Style" w:cs="Bookman Old Style"/>
                <w:color w:val="185633"/>
                <w:sz w:val="17"/>
                <w:szCs w:val="17"/>
              </w:rPr>
              <w:t>*El porcentaje restante</w:t>
            </w:r>
          </w:p>
        </w:tc>
        <w:tc>
          <w:tcPr>
            <w:tcW w:w="20" w:type="dxa"/>
            <w:vAlign w:val="bottom"/>
          </w:tcPr>
          <w:p w14:paraId="6FAE582B" w14:textId="77777777" w:rsidR="0093092B" w:rsidRDefault="0093092B">
            <w:pPr>
              <w:rPr>
                <w:sz w:val="1"/>
                <w:szCs w:val="1"/>
              </w:rPr>
            </w:pPr>
          </w:p>
        </w:tc>
      </w:tr>
      <w:tr w:rsidR="0093092B" w14:paraId="58D74E9E" w14:textId="77777777" w:rsidTr="00F97876">
        <w:trPr>
          <w:trHeight w:val="177"/>
        </w:trPr>
        <w:tc>
          <w:tcPr>
            <w:tcW w:w="4900" w:type="dxa"/>
            <w:vMerge w:val="restart"/>
            <w:vAlign w:val="bottom"/>
          </w:tcPr>
          <w:p w14:paraId="627BD9CB" w14:textId="34804023" w:rsidR="0093092B" w:rsidRDefault="00F97876">
            <w:pPr>
              <w:ind w:left="20"/>
              <w:rPr>
                <w:sz w:val="20"/>
                <w:szCs w:val="20"/>
              </w:rPr>
            </w:pPr>
            <w:r>
              <w:rPr>
                <w:rFonts w:ascii="Bookman Old Style" w:eastAsia="Bookman Old Style" w:hAnsi="Bookman Old Style" w:cs="Bookman Old Style"/>
                <w:color w:val="185633"/>
                <w:sz w:val="20"/>
                <w:szCs w:val="20"/>
              </w:rPr>
              <w:t>Código:  041.140</w:t>
            </w:r>
          </w:p>
        </w:tc>
        <w:tc>
          <w:tcPr>
            <w:tcW w:w="2740" w:type="dxa"/>
            <w:vAlign w:val="bottom"/>
          </w:tcPr>
          <w:p w14:paraId="445F3A21" w14:textId="751F75CF" w:rsidR="0093092B" w:rsidRDefault="00000000">
            <w:pPr>
              <w:spacing w:line="177" w:lineRule="exact"/>
              <w:jc w:val="center"/>
              <w:rPr>
                <w:sz w:val="20"/>
                <w:szCs w:val="20"/>
              </w:rPr>
            </w:pPr>
            <w:r>
              <w:rPr>
                <w:rFonts w:ascii="Bookman Old Style" w:eastAsia="Bookman Old Style" w:hAnsi="Bookman Old Style" w:cs="Bookman Old Style"/>
                <w:color w:val="185633"/>
                <w:sz w:val="17"/>
                <w:szCs w:val="17"/>
              </w:rPr>
              <w:t>de garantías sobre los ingredientes</w:t>
            </w:r>
          </w:p>
        </w:tc>
        <w:tc>
          <w:tcPr>
            <w:tcW w:w="20" w:type="dxa"/>
            <w:vAlign w:val="bottom"/>
          </w:tcPr>
          <w:p w14:paraId="1445E7B9" w14:textId="77777777" w:rsidR="0093092B" w:rsidRDefault="0093092B">
            <w:pPr>
              <w:rPr>
                <w:sz w:val="1"/>
                <w:szCs w:val="1"/>
              </w:rPr>
            </w:pPr>
          </w:p>
        </w:tc>
      </w:tr>
      <w:tr w:rsidR="0093092B" w14:paraId="5FC481EB" w14:textId="77777777" w:rsidTr="00F97876">
        <w:trPr>
          <w:trHeight w:val="223"/>
        </w:trPr>
        <w:tc>
          <w:tcPr>
            <w:tcW w:w="4900" w:type="dxa"/>
            <w:vMerge/>
            <w:vAlign w:val="bottom"/>
          </w:tcPr>
          <w:p w14:paraId="56EFD5E5" w14:textId="77777777" w:rsidR="0093092B" w:rsidRDefault="0093092B">
            <w:pPr>
              <w:rPr>
                <w:sz w:val="19"/>
                <w:szCs w:val="19"/>
              </w:rPr>
            </w:pPr>
          </w:p>
        </w:tc>
        <w:tc>
          <w:tcPr>
            <w:tcW w:w="2740" w:type="dxa"/>
            <w:vAlign w:val="bottom"/>
          </w:tcPr>
          <w:p w14:paraId="49ED8B81" w14:textId="09E81B12" w:rsidR="0093092B" w:rsidRDefault="00000000">
            <w:pPr>
              <w:jc w:val="center"/>
              <w:rPr>
                <w:sz w:val="20"/>
                <w:szCs w:val="20"/>
              </w:rPr>
            </w:pPr>
            <w:r>
              <w:rPr>
                <w:rFonts w:ascii="Bookman Old Style" w:eastAsia="Bookman Old Style" w:hAnsi="Bookman Old Style" w:cs="Bookman Old Style"/>
                <w:color w:val="185633"/>
                <w:sz w:val="17"/>
                <w:szCs w:val="17"/>
              </w:rPr>
              <w:t>estabilidad y atractivo del producto.</w:t>
            </w:r>
          </w:p>
        </w:tc>
        <w:tc>
          <w:tcPr>
            <w:tcW w:w="20" w:type="dxa"/>
            <w:vAlign w:val="bottom"/>
          </w:tcPr>
          <w:p w14:paraId="390DC17C" w14:textId="77777777" w:rsidR="0093092B" w:rsidRDefault="0093092B">
            <w:pPr>
              <w:rPr>
                <w:sz w:val="1"/>
                <w:szCs w:val="1"/>
              </w:rPr>
            </w:pPr>
          </w:p>
        </w:tc>
      </w:tr>
    </w:tbl>
    <w:p w14:paraId="10B90657" w14:textId="4CA9C233" w:rsidR="0093092B" w:rsidRDefault="00000000">
      <w:pPr>
        <w:spacing w:line="10" w:lineRule="exact"/>
        <w:rPr>
          <w:sz w:val="24"/>
          <w:szCs w:val="24"/>
        </w:rPr>
      </w:pPr>
      <w:r>
        <w:rPr>
          <w:noProof/>
          <w:sz w:val="24"/>
          <w:szCs w:val="24"/>
        </w:rPr>
        <w:drawing>
          <wp:anchor distT="0" distB="0" distL="114300" distR="114300" simplePos="0" relativeHeight="251656704" behindDoc="1" locked="0" layoutInCell="0" allowOverlap="1" wp14:anchorId="57DFBDED" wp14:editId="4201F1EA">
            <wp:simplePos x="0" y="0"/>
            <wp:positionH relativeFrom="column">
              <wp:posOffset>3114675</wp:posOffset>
            </wp:positionH>
            <wp:positionV relativeFrom="paragraph">
              <wp:posOffset>-1108075</wp:posOffset>
            </wp:positionV>
            <wp:extent cx="4117340" cy="14173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4117340" cy="1417320"/>
                    </a:xfrm>
                    <a:prstGeom prst="rect">
                      <a:avLst/>
                    </a:prstGeom>
                    <a:noFill/>
                  </pic:spPr>
                </pic:pic>
              </a:graphicData>
            </a:graphic>
          </wp:anchor>
        </w:drawing>
      </w:r>
    </w:p>
    <w:p w14:paraId="2534F5A6" w14:textId="5E625478" w:rsidR="0093092B" w:rsidRDefault="00000000">
      <w:pPr>
        <w:ind w:left="20"/>
        <w:rPr>
          <w:rFonts w:ascii="Bookman Old Style" w:eastAsia="Bookman Old Style" w:hAnsi="Bookman Old Style" w:cs="Bookman Old Style"/>
          <w:b/>
          <w:bCs/>
          <w:color w:val="185633"/>
          <w:sz w:val="24"/>
          <w:szCs w:val="24"/>
        </w:rPr>
      </w:pPr>
      <w:r>
        <w:rPr>
          <w:rFonts w:ascii="Bookman Old Style" w:eastAsia="Bookman Old Style" w:hAnsi="Bookman Old Style" w:cs="Bookman Old Style"/>
          <w:b/>
          <w:bCs/>
          <w:color w:val="185633"/>
          <w:sz w:val="24"/>
          <w:szCs w:val="24"/>
        </w:rPr>
        <w:t>PARA TODOS LOS TIPOS DE PIEL</w:t>
      </w:r>
    </w:p>
    <w:p w14:paraId="41280E3C" w14:textId="77777777" w:rsidR="009E639A" w:rsidRDefault="009E639A">
      <w:pPr>
        <w:ind w:left="20"/>
        <w:rPr>
          <w:rFonts w:ascii="Bookman Old Style" w:eastAsia="Bookman Old Style" w:hAnsi="Bookman Old Style" w:cs="Bookman Old Style"/>
          <w:b/>
          <w:bCs/>
          <w:color w:val="185633"/>
          <w:sz w:val="24"/>
          <w:szCs w:val="24"/>
        </w:rPr>
      </w:pPr>
    </w:p>
    <w:p w14:paraId="355CA03A" w14:textId="77777777" w:rsidR="009E639A" w:rsidRDefault="009E639A">
      <w:pPr>
        <w:ind w:left="20"/>
        <w:rPr>
          <w:rFonts w:ascii="Bookman Old Style" w:eastAsia="Bookman Old Style" w:hAnsi="Bookman Old Style" w:cs="Bookman Old Style"/>
          <w:b/>
          <w:bCs/>
          <w:color w:val="185633"/>
          <w:sz w:val="24"/>
          <w:szCs w:val="24"/>
        </w:rPr>
      </w:pPr>
    </w:p>
    <w:p w14:paraId="4AD74FA5" w14:textId="77777777" w:rsidR="009E639A" w:rsidRDefault="009E639A">
      <w:pPr>
        <w:ind w:left="20"/>
        <w:rPr>
          <w:sz w:val="20"/>
          <w:szCs w:val="20"/>
        </w:rPr>
      </w:pPr>
    </w:p>
    <w:p w14:paraId="7BC0A410" w14:textId="1BF0431E" w:rsidR="0093092B" w:rsidRDefault="0093092B">
      <w:pPr>
        <w:spacing w:line="10" w:lineRule="exact"/>
        <w:rPr>
          <w:sz w:val="24"/>
          <w:szCs w:val="24"/>
        </w:rPr>
      </w:pPr>
    </w:p>
    <w:p w14:paraId="2862F3F3" w14:textId="77777777" w:rsidR="0093092B" w:rsidRDefault="0093092B">
      <w:pPr>
        <w:sectPr w:rsidR="0093092B">
          <w:pgSz w:w="11920" w:h="16841"/>
          <w:pgMar w:top="393" w:right="611" w:bottom="0" w:left="440" w:header="0" w:footer="0" w:gutter="0"/>
          <w:cols w:space="720" w:equalWidth="0">
            <w:col w:w="10860"/>
          </w:cols>
        </w:sectPr>
      </w:pPr>
    </w:p>
    <w:p w14:paraId="77356799" w14:textId="2FEF7EF9" w:rsidR="0093092B" w:rsidRDefault="0093092B">
      <w:pPr>
        <w:spacing w:line="100" w:lineRule="exact"/>
        <w:rPr>
          <w:sz w:val="24"/>
          <w:szCs w:val="24"/>
        </w:rPr>
      </w:pPr>
    </w:p>
    <w:p w14:paraId="56D44CDF" w14:textId="4FF4DAE8" w:rsidR="0093092B" w:rsidRDefault="009E639A">
      <w:pPr>
        <w:spacing w:line="169" w:lineRule="exact"/>
        <w:rPr>
          <w:sz w:val="24"/>
          <w:szCs w:val="24"/>
        </w:rPr>
      </w:pPr>
      <w:r>
        <w:rPr>
          <w:noProof/>
          <w:sz w:val="24"/>
          <w:szCs w:val="24"/>
        </w:rPr>
        <w:drawing>
          <wp:anchor distT="0" distB="0" distL="114300" distR="114300" simplePos="0" relativeHeight="251657728" behindDoc="1" locked="0" layoutInCell="0" allowOverlap="1" wp14:anchorId="5CCA3412" wp14:editId="4EABB562">
            <wp:simplePos x="0" y="0"/>
            <wp:positionH relativeFrom="column">
              <wp:posOffset>-98646</wp:posOffset>
            </wp:positionH>
            <wp:positionV relativeFrom="paragraph">
              <wp:posOffset>48647</wp:posOffset>
            </wp:positionV>
            <wp:extent cx="7012305" cy="64350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7012305" cy="6435090"/>
                    </a:xfrm>
                    <a:prstGeom prst="rect">
                      <a:avLst/>
                    </a:prstGeom>
                    <a:noFill/>
                  </pic:spPr>
                </pic:pic>
              </a:graphicData>
            </a:graphic>
          </wp:anchor>
        </w:drawing>
      </w:r>
    </w:p>
    <w:p w14:paraId="2995DD42" w14:textId="389F35F9" w:rsidR="0093092B" w:rsidRDefault="00000000">
      <w:pPr>
        <w:ind w:left="400"/>
        <w:rPr>
          <w:sz w:val="20"/>
          <w:szCs w:val="20"/>
        </w:rPr>
      </w:pPr>
      <w:r>
        <w:rPr>
          <w:rFonts w:ascii="Bookman Old Style" w:eastAsia="Bookman Old Style" w:hAnsi="Bookman Old Style" w:cs="Bookman Old Style"/>
          <w:b/>
          <w:bCs/>
          <w:color w:val="185633"/>
          <w:sz w:val="28"/>
          <w:szCs w:val="28"/>
        </w:rPr>
        <w:t>PRESENTACIÓN</w:t>
      </w:r>
    </w:p>
    <w:p w14:paraId="7555E312" w14:textId="2C9078AB" w:rsidR="0093092B" w:rsidRDefault="0093092B">
      <w:pPr>
        <w:spacing w:line="75" w:lineRule="exact"/>
        <w:rPr>
          <w:sz w:val="24"/>
          <w:szCs w:val="24"/>
        </w:rPr>
      </w:pPr>
    </w:p>
    <w:p w14:paraId="7AF52F48" w14:textId="6BA1F86F" w:rsidR="0093092B" w:rsidRDefault="00000000">
      <w:pPr>
        <w:ind w:left="140"/>
        <w:rPr>
          <w:sz w:val="20"/>
          <w:szCs w:val="20"/>
        </w:rPr>
      </w:pPr>
      <w:r>
        <w:rPr>
          <w:rFonts w:ascii="Bookman Old Style" w:eastAsia="Bookman Old Style" w:hAnsi="Bookman Old Style" w:cs="Bookman Old Style"/>
          <w:b/>
          <w:bCs/>
          <w:color w:val="185633"/>
          <w:sz w:val="26"/>
          <w:szCs w:val="26"/>
        </w:rPr>
        <w:t>Información</w:t>
      </w:r>
    </w:p>
    <w:p w14:paraId="2B23E634" w14:textId="1DB0D0A2" w:rsidR="0093092B" w:rsidRDefault="0093092B">
      <w:pPr>
        <w:spacing w:line="23" w:lineRule="exact"/>
        <w:rPr>
          <w:sz w:val="24"/>
          <w:szCs w:val="24"/>
        </w:rPr>
      </w:pPr>
    </w:p>
    <w:p w14:paraId="1B4314E9" w14:textId="130C0A53" w:rsidR="0093092B" w:rsidRDefault="00000000">
      <w:pPr>
        <w:spacing w:line="213" w:lineRule="auto"/>
        <w:ind w:left="140" w:right="340"/>
        <w:jc w:val="both"/>
        <w:rPr>
          <w:sz w:val="20"/>
          <w:szCs w:val="20"/>
        </w:rPr>
      </w:pPr>
      <w:r>
        <w:rPr>
          <w:rFonts w:ascii="Bookman Old Style" w:eastAsia="Bookman Old Style" w:hAnsi="Bookman Old Style" w:cs="Bookman Old Style"/>
          <w:color w:val="185633"/>
          <w:sz w:val="20"/>
          <w:szCs w:val="20"/>
        </w:rPr>
        <w:t>Una barra de jabón con un delicado aroma a flor de naranjo, ideal para limpiar suavemente las manos y el cuerpo.</w:t>
      </w:r>
    </w:p>
    <w:p w14:paraId="7785F513" w14:textId="77777777" w:rsidR="0093092B" w:rsidRDefault="0093092B">
      <w:pPr>
        <w:spacing w:line="85" w:lineRule="exact"/>
        <w:rPr>
          <w:sz w:val="24"/>
          <w:szCs w:val="24"/>
        </w:rPr>
      </w:pPr>
    </w:p>
    <w:p w14:paraId="6917D036" w14:textId="77777777" w:rsidR="0093092B" w:rsidRDefault="00000000">
      <w:pPr>
        <w:ind w:left="140"/>
        <w:rPr>
          <w:sz w:val="20"/>
          <w:szCs w:val="20"/>
        </w:rPr>
      </w:pPr>
      <w:r>
        <w:rPr>
          <w:rFonts w:ascii="Bookman Old Style" w:eastAsia="Bookman Old Style" w:hAnsi="Bookman Old Style" w:cs="Bookman Old Style"/>
          <w:b/>
          <w:bCs/>
          <w:color w:val="185633"/>
          <w:sz w:val="26"/>
          <w:szCs w:val="26"/>
        </w:rPr>
        <w:t>Usar</w:t>
      </w:r>
    </w:p>
    <w:p w14:paraId="519BA0A0" w14:textId="77777777" w:rsidR="0093092B" w:rsidRDefault="0093092B">
      <w:pPr>
        <w:spacing w:line="23" w:lineRule="exact"/>
        <w:rPr>
          <w:sz w:val="24"/>
          <w:szCs w:val="24"/>
        </w:rPr>
      </w:pPr>
    </w:p>
    <w:p w14:paraId="5A6E0160" w14:textId="77777777" w:rsidR="0093092B" w:rsidRDefault="00000000">
      <w:pPr>
        <w:spacing w:line="213" w:lineRule="auto"/>
        <w:ind w:left="140" w:right="340"/>
        <w:jc w:val="both"/>
        <w:rPr>
          <w:sz w:val="20"/>
          <w:szCs w:val="20"/>
        </w:rPr>
      </w:pPr>
      <w:r>
        <w:rPr>
          <w:rFonts w:ascii="Bookman Old Style" w:eastAsia="Bookman Old Style" w:hAnsi="Bookman Old Style" w:cs="Bookman Old Style"/>
          <w:color w:val="1A5634"/>
          <w:sz w:val="20"/>
          <w:szCs w:val="20"/>
        </w:rPr>
        <w:t>La aplicación de espuma con las manos mojadas crea una espuma agradable y ligeramente perfumada que cuida incluso de la piel más sensible.</w:t>
      </w:r>
    </w:p>
    <w:p w14:paraId="4937A541" w14:textId="77777777" w:rsidR="0093092B" w:rsidRDefault="0093092B">
      <w:pPr>
        <w:spacing w:line="83" w:lineRule="exact"/>
        <w:rPr>
          <w:sz w:val="24"/>
          <w:szCs w:val="24"/>
        </w:rPr>
      </w:pPr>
    </w:p>
    <w:p w14:paraId="76CB7F3C" w14:textId="77777777" w:rsidR="0093092B" w:rsidRDefault="00000000">
      <w:pPr>
        <w:ind w:left="140"/>
        <w:rPr>
          <w:sz w:val="20"/>
          <w:szCs w:val="20"/>
        </w:rPr>
      </w:pPr>
      <w:r>
        <w:rPr>
          <w:rFonts w:ascii="Bookman Old Style" w:eastAsia="Bookman Old Style" w:hAnsi="Bookman Old Style" w:cs="Bookman Old Style"/>
          <w:b/>
          <w:bCs/>
          <w:color w:val="185633"/>
          <w:sz w:val="26"/>
          <w:szCs w:val="26"/>
        </w:rPr>
        <w:t>Ventas relacionadas</w:t>
      </w:r>
    </w:p>
    <w:p w14:paraId="77DD0BB7" w14:textId="77777777" w:rsidR="0093092B" w:rsidRDefault="0093092B">
      <w:pPr>
        <w:spacing w:line="29" w:lineRule="exact"/>
        <w:rPr>
          <w:sz w:val="24"/>
          <w:szCs w:val="24"/>
        </w:rPr>
      </w:pPr>
    </w:p>
    <w:p w14:paraId="76177379" w14:textId="77777777" w:rsidR="0093092B" w:rsidRDefault="00000000">
      <w:pPr>
        <w:spacing w:line="265" w:lineRule="auto"/>
        <w:ind w:left="140" w:right="360"/>
        <w:jc w:val="both"/>
        <w:rPr>
          <w:sz w:val="20"/>
          <w:szCs w:val="20"/>
        </w:rPr>
      </w:pPr>
      <w:r>
        <w:rPr>
          <w:rFonts w:ascii="Bookman Old Style" w:eastAsia="Bookman Old Style" w:hAnsi="Bookman Old Style" w:cs="Bookman Old Style"/>
          <w:color w:val="185633"/>
          <w:sz w:val="20"/>
          <w:szCs w:val="20"/>
        </w:rPr>
        <w:t>La línea completa de productos Orange Blossom</w:t>
      </w:r>
    </w:p>
    <w:p w14:paraId="7CB5DCDE" w14:textId="77777777" w:rsidR="0093092B" w:rsidRDefault="0093092B">
      <w:pPr>
        <w:spacing w:line="70" w:lineRule="exact"/>
        <w:rPr>
          <w:sz w:val="24"/>
          <w:szCs w:val="24"/>
        </w:rPr>
      </w:pPr>
    </w:p>
    <w:p w14:paraId="67E730D9" w14:textId="77777777" w:rsidR="0093092B" w:rsidRDefault="00000000">
      <w:pPr>
        <w:ind w:left="140"/>
        <w:rPr>
          <w:sz w:val="20"/>
          <w:szCs w:val="20"/>
        </w:rPr>
      </w:pPr>
      <w:r>
        <w:rPr>
          <w:rFonts w:ascii="Bookman Old Style" w:eastAsia="Bookman Old Style" w:hAnsi="Bookman Old Style" w:cs="Bookman Old Style"/>
          <w:b/>
          <w:bCs/>
          <w:color w:val="185633"/>
          <w:sz w:val="26"/>
          <w:szCs w:val="26"/>
        </w:rPr>
        <w:t>Format &amp; material</w:t>
      </w:r>
    </w:p>
    <w:p w14:paraId="2B49ECF2" w14:textId="77777777" w:rsidR="0093092B" w:rsidRDefault="0093092B">
      <w:pPr>
        <w:spacing w:line="29" w:lineRule="exact"/>
        <w:rPr>
          <w:sz w:val="24"/>
          <w:szCs w:val="24"/>
        </w:rPr>
      </w:pPr>
    </w:p>
    <w:p w14:paraId="4E13B9E8" w14:textId="77777777" w:rsidR="0093092B" w:rsidRDefault="00000000">
      <w:pPr>
        <w:ind w:left="140"/>
        <w:rPr>
          <w:sz w:val="20"/>
          <w:szCs w:val="20"/>
        </w:rPr>
      </w:pPr>
      <w:r>
        <w:rPr>
          <w:rFonts w:ascii="Bookman Old Style" w:eastAsia="Bookman Old Style" w:hAnsi="Bookman Old Style" w:cs="Bookman Old Style"/>
          <w:color w:val="1A5634"/>
          <w:sz w:val="20"/>
          <w:szCs w:val="20"/>
        </w:rPr>
        <w:t>barra de 100 g</w:t>
      </w:r>
    </w:p>
    <w:p w14:paraId="65CFE9BF" w14:textId="77777777" w:rsidR="0093092B" w:rsidRDefault="0093092B">
      <w:pPr>
        <w:spacing w:line="51" w:lineRule="exact"/>
        <w:rPr>
          <w:sz w:val="24"/>
          <w:szCs w:val="24"/>
        </w:rPr>
      </w:pPr>
    </w:p>
    <w:p w14:paraId="744736E0" w14:textId="77777777" w:rsidR="0093092B" w:rsidRDefault="00000000">
      <w:pPr>
        <w:ind w:left="140"/>
        <w:rPr>
          <w:sz w:val="20"/>
          <w:szCs w:val="20"/>
        </w:rPr>
      </w:pPr>
      <w:r>
        <w:rPr>
          <w:rFonts w:ascii="Bookman Old Style" w:eastAsia="Bookman Old Style" w:hAnsi="Bookman Old Style" w:cs="Bookman Old Style"/>
          <w:b/>
          <w:bCs/>
          <w:color w:val="185633"/>
          <w:sz w:val="26"/>
          <w:szCs w:val="26"/>
        </w:rPr>
        <w:t>Ambiental</w:t>
      </w:r>
    </w:p>
    <w:p w14:paraId="6B111E31" w14:textId="77777777" w:rsidR="0093092B" w:rsidRDefault="00000000">
      <w:pPr>
        <w:ind w:left="140"/>
        <w:rPr>
          <w:sz w:val="20"/>
          <w:szCs w:val="20"/>
        </w:rPr>
      </w:pPr>
      <w:r>
        <w:rPr>
          <w:rFonts w:ascii="Bookman Old Style" w:eastAsia="Bookman Old Style" w:hAnsi="Bookman Old Style" w:cs="Bookman Old Style"/>
          <w:b/>
          <w:bCs/>
          <w:color w:val="185633"/>
          <w:sz w:val="26"/>
          <w:szCs w:val="26"/>
        </w:rPr>
        <w:t>etiquetado</w:t>
      </w:r>
    </w:p>
    <w:p w14:paraId="0AC03085" w14:textId="77777777" w:rsidR="0093092B" w:rsidRDefault="0093092B">
      <w:pPr>
        <w:spacing w:line="24" w:lineRule="exact"/>
        <w:rPr>
          <w:sz w:val="24"/>
          <w:szCs w:val="24"/>
        </w:rPr>
      </w:pPr>
    </w:p>
    <w:p w14:paraId="0A121564" w14:textId="77777777" w:rsidR="0093092B" w:rsidRDefault="00000000">
      <w:pPr>
        <w:spacing w:line="204" w:lineRule="auto"/>
        <w:ind w:left="140" w:right="340"/>
        <w:jc w:val="both"/>
        <w:rPr>
          <w:sz w:val="20"/>
          <w:szCs w:val="20"/>
        </w:rPr>
      </w:pPr>
      <w:r>
        <w:rPr>
          <w:rFonts w:ascii="Bookman Old Style" w:eastAsia="Bookman Old Style" w:hAnsi="Bookman Old Style" w:cs="Bookman Old Style"/>
          <w:color w:val="185633"/>
          <w:sz w:val="20"/>
          <w:szCs w:val="20"/>
        </w:rPr>
        <w:t>Encontrarás toda la información que necesitas para desechar correctamente los residuos de envases en las instrucciones de reciclaje de residuos, que se encuentran tanto en la caja como en el envase primario.</w:t>
      </w:r>
    </w:p>
    <w:p w14:paraId="72CB6435" w14:textId="28247A17" w:rsidR="0093092B" w:rsidRDefault="00000000">
      <w:pPr>
        <w:spacing w:line="10" w:lineRule="exact"/>
        <w:rPr>
          <w:sz w:val="24"/>
          <w:szCs w:val="24"/>
        </w:rPr>
      </w:pPr>
      <w:r>
        <w:rPr>
          <w:sz w:val="24"/>
          <w:szCs w:val="24"/>
        </w:rPr>
        <w:br w:type="column"/>
      </w:r>
    </w:p>
    <w:p w14:paraId="7FD03F02" w14:textId="77777777" w:rsidR="0093092B" w:rsidRDefault="0093092B">
      <w:pPr>
        <w:spacing w:line="100" w:lineRule="exact"/>
        <w:rPr>
          <w:sz w:val="24"/>
          <w:szCs w:val="24"/>
        </w:rPr>
      </w:pPr>
    </w:p>
    <w:p w14:paraId="730E365F" w14:textId="77777777" w:rsidR="0093092B" w:rsidRDefault="0093092B">
      <w:pPr>
        <w:spacing w:line="158" w:lineRule="exact"/>
        <w:rPr>
          <w:sz w:val="24"/>
          <w:szCs w:val="24"/>
        </w:rPr>
      </w:pPr>
    </w:p>
    <w:p w14:paraId="0BBCAA9A" w14:textId="22485F85" w:rsidR="00F97876" w:rsidRDefault="00000000">
      <w:pPr>
        <w:rPr>
          <w:rFonts w:ascii="Bookman Old Style" w:eastAsia="Bookman Old Style" w:hAnsi="Bookman Old Style" w:cs="Bookman Old Style"/>
          <w:b/>
          <w:bCs/>
          <w:color w:val="185633"/>
          <w:sz w:val="28"/>
          <w:szCs w:val="28"/>
        </w:rPr>
      </w:pPr>
      <w:r>
        <w:rPr>
          <w:rFonts w:ascii="Bookman Old Style" w:eastAsia="Bookman Old Style" w:hAnsi="Bookman Old Style" w:cs="Bookman Old Style"/>
          <w:b/>
          <w:bCs/>
          <w:color w:val="185633"/>
          <w:sz w:val="28"/>
          <w:szCs w:val="28"/>
        </w:rPr>
        <w:t xml:space="preserve">SUSTANCIAS FUNCIONALES </w:t>
      </w:r>
    </w:p>
    <w:p w14:paraId="1E6EF8B8" w14:textId="77777777" w:rsidR="00F97876" w:rsidRDefault="00F97876">
      <w:pPr>
        <w:rPr>
          <w:rFonts w:ascii="Bookman Old Style" w:eastAsia="Bookman Old Style" w:hAnsi="Bookman Old Style" w:cs="Bookman Old Style"/>
          <w:b/>
          <w:bCs/>
          <w:color w:val="185633"/>
          <w:sz w:val="28"/>
          <w:szCs w:val="28"/>
        </w:rPr>
      </w:pPr>
    </w:p>
    <w:p w14:paraId="0348C417" w14:textId="4A2EEA2B" w:rsidR="0093092B" w:rsidRDefault="00F97876">
      <w:pPr>
        <w:rPr>
          <w:sz w:val="20"/>
          <w:szCs w:val="20"/>
        </w:rPr>
      </w:pPr>
      <w:r>
        <w:rPr>
          <w:rFonts w:ascii="Bookman Old Style" w:eastAsia="Bookman Old Style" w:hAnsi="Bookman Old Style" w:cs="Bookman Old Style"/>
          <w:b/>
          <w:bCs/>
          <w:color w:val="185633"/>
          <w:sz w:val="28"/>
          <w:szCs w:val="28"/>
        </w:rPr>
        <w:t xml:space="preserve">    CARACTERÍSTICAS</w:t>
      </w:r>
    </w:p>
    <w:p w14:paraId="19975749" w14:textId="77777777" w:rsidR="0093092B" w:rsidRDefault="0093092B">
      <w:pPr>
        <w:spacing w:line="94" w:lineRule="exact"/>
        <w:rPr>
          <w:sz w:val="24"/>
          <w:szCs w:val="24"/>
        </w:rPr>
      </w:pPr>
    </w:p>
    <w:p w14:paraId="5DFC5673" w14:textId="77777777" w:rsidR="0093092B" w:rsidRDefault="00000000">
      <w:pPr>
        <w:ind w:left="460"/>
        <w:rPr>
          <w:sz w:val="20"/>
          <w:szCs w:val="20"/>
        </w:rPr>
      </w:pPr>
      <w:r>
        <w:rPr>
          <w:rFonts w:ascii="Bookman Old Style" w:eastAsia="Bookman Old Style" w:hAnsi="Bookman Old Style" w:cs="Bookman Old Style"/>
          <w:b/>
          <w:bCs/>
          <w:color w:val="185633"/>
          <w:sz w:val="20"/>
          <w:szCs w:val="20"/>
        </w:rPr>
        <w:t>Extracto de brotes de flor de naranjo</w:t>
      </w:r>
    </w:p>
    <w:p w14:paraId="348D5CD5" w14:textId="77777777" w:rsidR="0093092B" w:rsidRDefault="00000000">
      <w:pPr>
        <w:spacing w:line="212" w:lineRule="auto"/>
        <w:ind w:left="460"/>
        <w:rPr>
          <w:sz w:val="20"/>
          <w:szCs w:val="20"/>
        </w:rPr>
      </w:pPr>
      <w:r>
        <w:rPr>
          <w:rFonts w:ascii="Bookman Old Style" w:eastAsia="Bookman Old Style" w:hAnsi="Bookman Old Style" w:cs="Bookman Old Style"/>
          <w:b/>
          <w:bCs/>
          <w:color w:val="185633"/>
        </w:rPr>
        <w:t>EMOLIENTE - TONIFICACIÓN</w:t>
      </w:r>
    </w:p>
    <w:p w14:paraId="2E2F362A" w14:textId="77777777" w:rsidR="0093092B" w:rsidRDefault="00000000">
      <w:pPr>
        <w:spacing w:line="219" w:lineRule="auto"/>
        <w:ind w:left="460"/>
        <w:rPr>
          <w:sz w:val="20"/>
          <w:szCs w:val="20"/>
        </w:rPr>
      </w:pPr>
      <w:r>
        <w:rPr>
          <w:rFonts w:ascii="Bookman Old Style" w:eastAsia="Bookman Old Style" w:hAnsi="Bookman Old Style" w:cs="Bookman Old Style"/>
          <w:i/>
          <w:iCs/>
          <w:color w:val="185633"/>
        </w:rPr>
        <w:t>Extracto de flor de Citrus aurantium Amara (naranja amarga)</w:t>
      </w:r>
    </w:p>
    <w:p w14:paraId="643DBA7A" w14:textId="77777777" w:rsidR="0093092B" w:rsidRDefault="0093092B">
      <w:pPr>
        <w:spacing w:line="0" w:lineRule="atLeast"/>
        <w:rPr>
          <w:sz w:val="24"/>
          <w:szCs w:val="24"/>
        </w:rPr>
      </w:pPr>
    </w:p>
    <w:p w14:paraId="2F27D6A1" w14:textId="77777777" w:rsidR="0093092B" w:rsidRDefault="00000000">
      <w:pPr>
        <w:spacing w:line="216" w:lineRule="auto"/>
        <w:ind w:left="460" w:right="60"/>
        <w:jc w:val="both"/>
        <w:rPr>
          <w:sz w:val="20"/>
          <w:szCs w:val="20"/>
        </w:rPr>
      </w:pPr>
      <w:r>
        <w:rPr>
          <w:rFonts w:ascii="Bookman Old Style" w:eastAsia="Bookman Old Style" w:hAnsi="Bookman Old Style" w:cs="Bookman Old Style"/>
          <w:color w:val="185633"/>
        </w:rPr>
        <w:t>Hemos producido un extracto de flor de naranjo que contiene ácido ferúlico, que tiene propiedades antioxidantes y tonificantes. Esta sustancia deja la piel suave y tonificada cada vez que te lavas, haciéndola adecuada incluso para pieles muy sensibles.</w:t>
      </w:r>
    </w:p>
    <w:p w14:paraId="26619F14" w14:textId="77777777" w:rsidR="0093092B" w:rsidRDefault="0093092B">
      <w:pPr>
        <w:spacing w:line="172" w:lineRule="exact"/>
        <w:rPr>
          <w:sz w:val="24"/>
          <w:szCs w:val="24"/>
        </w:rPr>
      </w:pPr>
    </w:p>
    <w:p w14:paraId="0A208BC6" w14:textId="77777777" w:rsidR="0093092B" w:rsidRDefault="00000000">
      <w:pPr>
        <w:ind w:left="460" w:right="80"/>
        <w:jc w:val="both"/>
        <w:rPr>
          <w:sz w:val="20"/>
          <w:szCs w:val="20"/>
        </w:rPr>
      </w:pPr>
      <w:r>
        <w:rPr>
          <w:rFonts w:ascii="Bookman Old Style" w:eastAsia="Bookman Old Style" w:hAnsi="Bookman Old Style" w:cs="Bookman Old Style"/>
          <w:b/>
          <w:bCs/>
          <w:color w:val="185633"/>
          <w:sz w:val="19"/>
          <w:szCs w:val="19"/>
        </w:rPr>
        <w:t>Pasta limpiadora de aceite de palma sostenible (MB) certificado por RSPO.</w:t>
      </w:r>
    </w:p>
    <w:p w14:paraId="1D9EE5AD" w14:textId="77777777" w:rsidR="0093092B" w:rsidRDefault="0093092B">
      <w:pPr>
        <w:spacing w:line="56" w:lineRule="exact"/>
        <w:rPr>
          <w:sz w:val="24"/>
          <w:szCs w:val="24"/>
        </w:rPr>
      </w:pPr>
    </w:p>
    <w:p w14:paraId="73DDE0E8" w14:textId="77777777" w:rsidR="0093092B" w:rsidRDefault="00000000">
      <w:pPr>
        <w:ind w:left="460"/>
        <w:rPr>
          <w:sz w:val="20"/>
          <w:szCs w:val="20"/>
        </w:rPr>
      </w:pPr>
      <w:r>
        <w:rPr>
          <w:rFonts w:ascii="Bookman Old Style" w:eastAsia="Bookman Old Style" w:hAnsi="Bookman Old Style" w:cs="Bookman Old Style"/>
          <w:b/>
          <w:bCs/>
          <w:color w:val="185633"/>
        </w:rPr>
        <w:t>LIMPIEZA SUAVE</w:t>
      </w:r>
    </w:p>
    <w:p w14:paraId="220A13ED" w14:textId="77777777" w:rsidR="0093092B" w:rsidRDefault="00000000">
      <w:pPr>
        <w:spacing w:line="225" w:lineRule="auto"/>
        <w:ind w:left="460" w:right="60"/>
        <w:jc w:val="both"/>
        <w:rPr>
          <w:sz w:val="20"/>
          <w:szCs w:val="20"/>
        </w:rPr>
      </w:pPr>
      <w:r>
        <w:rPr>
          <w:rFonts w:ascii="Bookman Old Style" w:eastAsia="Bookman Old Style" w:hAnsi="Bookman Old Style" w:cs="Bookman Old Style"/>
          <w:color w:val="185633"/>
        </w:rPr>
        <w:t>Hecho a partir de una pasta base con derivados de palma de origen sostenible. Durante el lavado, ayuda a producir una espuma muy cremosa que limpia suavemente el cuerpo.</w:t>
      </w:r>
    </w:p>
    <w:p w14:paraId="77AB374C" w14:textId="3F4BD236" w:rsidR="0093092B" w:rsidRDefault="0093092B">
      <w:pPr>
        <w:spacing w:line="10" w:lineRule="exact"/>
        <w:rPr>
          <w:sz w:val="24"/>
          <w:szCs w:val="24"/>
        </w:rPr>
      </w:pPr>
    </w:p>
    <w:p w14:paraId="7E755465" w14:textId="77777777" w:rsidR="0093092B" w:rsidRDefault="0093092B">
      <w:pPr>
        <w:spacing w:line="100" w:lineRule="exact"/>
        <w:rPr>
          <w:sz w:val="24"/>
          <w:szCs w:val="24"/>
        </w:rPr>
      </w:pPr>
    </w:p>
    <w:p w14:paraId="76339535" w14:textId="77777777" w:rsidR="0093092B" w:rsidRDefault="0093092B">
      <w:pPr>
        <w:spacing w:line="100" w:lineRule="exact"/>
        <w:rPr>
          <w:sz w:val="24"/>
          <w:szCs w:val="24"/>
        </w:rPr>
      </w:pPr>
    </w:p>
    <w:p w14:paraId="33F00F76" w14:textId="77777777" w:rsidR="0093092B" w:rsidRDefault="0093092B">
      <w:pPr>
        <w:spacing w:line="100" w:lineRule="exact"/>
        <w:rPr>
          <w:sz w:val="24"/>
          <w:szCs w:val="24"/>
        </w:rPr>
      </w:pPr>
    </w:p>
    <w:p w14:paraId="1B8DE96D" w14:textId="77777777" w:rsidR="0093092B" w:rsidRDefault="0093092B">
      <w:pPr>
        <w:spacing w:line="100" w:lineRule="exact"/>
        <w:rPr>
          <w:sz w:val="24"/>
          <w:szCs w:val="24"/>
        </w:rPr>
      </w:pPr>
    </w:p>
    <w:p w14:paraId="2E40BFFC" w14:textId="77777777" w:rsidR="0093092B" w:rsidRDefault="0093092B">
      <w:pPr>
        <w:spacing w:line="100" w:lineRule="exact"/>
        <w:rPr>
          <w:sz w:val="24"/>
          <w:szCs w:val="24"/>
        </w:rPr>
      </w:pPr>
    </w:p>
    <w:p w14:paraId="0511E1AB" w14:textId="77777777" w:rsidR="0093092B" w:rsidRDefault="0093092B">
      <w:pPr>
        <w:spacing w:line="100" w:lineRule="exact"/>
        <w:rPr>
          <w:sz w:val="24"/>
          <w:szCs w:val="24"/>
        </w:rPr>
      </w:pPr>
    </w:p>
    <w:p w14:paraId="1A0B1CAA" w14:textId="77777777" w:rsidR="0093092B" w:rsidRDefault="0093092B">
      <w:pPr>
        <w:spacing w:line="100" w:lineRule="exact"/>
        <w:rPr>
          <w:sz w:val="24"/>
          <w:szCs w:val="24"/>
        </w:rPr>
      </w:pPr>
    </w:p>
    <w:p w14:paraId="37575A6F" w14:textId="77777777" w:rsidR="0093092B" w:rsidRDefault="0093092B">
      <w:pPr>
        <w:spacing w:line="100" w:lineRule="exact"/>
        <w:rPr>
          <w:sz w:val="24"/>
          <w:szCs w:val="24"/>
        </w:rPr>
      </w:pPr>
    </w:p>
    <w:p w14:paraId="2D352267" w14:textId="77777777" w:rsidR="0093092B" w:rsidRDefault="0093092B">
      <w:pPr>
        <w:spacing w:line="100" w:lineRule="exact"/>
        <w:rPr>
          <w:sz w:val="24"/>
          <w:szCs w:val="24"/>
        </w:rPr>
      </w:pPr>
    </w:p>
    <w:p w14:paraId="6A75873B" w14:textId="77777777" w:rsidR="0093092B" w:rsidRDefault="0093092B">
      <w:pPr>
        <w:spacing w:line="100" w:lineRule="exact"/>
        <w:rPr>
          <w:sz w:val="24"/>
          <w:szCs w:val="24"/>
        </w:rPr>
      </w:pPr>
    </w:p>
    <w:p w14:paraId="39D1DD04" w14:textId="77777777" w:rsidR="0093092B" w:rsidRDefault="0093092B">
      <w:pPr>
        <w:spacing w:line="100" w:lineRule="exact"/>
        <w:rPr>
          <w:sz w:val="24"/>
          <w:szCs w:val="24"/>
        </w:rPr>
      </w:pPr>
    </w:p>
    <w:p w14:paraId="4318C296" w14:textId="77777777" w:rsidR="0093092B" w:rsidRDefault="0093092B">
      <w:pPr>
        <w:spacing w:line="100" w:lineRule="exact"/>
        <w:rPr>
          <w:sz w:val="24"/>
          <w:szCs w:val="24"/>
        </w:rPr>
      </w:pPr>
    </w:p>
    <w:p w14:paraId="27EDD00E" w14:textId="77777777" w:rsidR="0093092B" w:rsidRDefault="0093092B">
      <w:pPr>
        <w:spacing w:line="100" w:lineRule="exact"/>
        <w:rPr>
          <w:sz w:val="24"/>
          <w:szCs w:val="24"/>
        </w:rPr>
      </w:pPr>
    </w:p>
    <w:p w14:paraId="69538193" w14:textId="77777777" w:rsidR="0093092B" w:rsidRDefault="0093092B">
      <w:pPr>
        <w:spacing w:line="100" w:lineRule="exact"/>
        <w:rPr>
          <w:sz w:val="24"/>
          <w:szCs w:val="24"/>
        </w:rPr>
      </w:pPr>
    </w:p>
    <w:p w14:paraId="439ED219" w14:textId="77777777" w:rsidR="0093092B" w:rsidRDefault="0093092B">
      <w:pPr>
        <w:spacing w:line="100" w:lineRule="exact"/>
        <w:rPr>
          <w:sz w:val="24"/>
          <w:szCs w:val="24"/>
        </w:rPr>
      </w:pPr>
    </w:p>
    <w:p w14:paraId="3EEEDFED" w14:textId="77777777" w:rsidR="0093092B" w:rsidRDefault="0093092B">
      <w:pPr>
        <w:spacing w:line="100" w:lineRule="exact"/>
        <w:rPr>
          <w:sz w:val="24"/>
          <w:szCs w:val="24"/>
        </w:rPr>
      </w:pPr>
    </w:p>
    <w:p w14:paraId="6D114E94" w14:textId="77777777" w:rsidR="0093092B" w:rsidRDefault="0093092B">
      <w:pPr>
        <w:spacing w:line="100" w:lineRule="exact"/>
        <w:rPr>
          <w:sz w:val="24"/>
          <w:szCs w:val="24"/>
        </w:rPr>
      </w:pPr>
    </w:p>
    <w:p w14:paraId="4C00688B" w14:textId="77777777" w:rsidR="0093092B" w:rsidRDefault="0093092B">
      <w:pPr>
        <w:spacing w:line="100" w:lineRule="exact"/>
        <w:rPr>
          <w:sz w:val="24"/>
          <w:szCs w:val="24"/>
        </w:rPr>
      </w:pPr>
    </w:p>
    <w:p w14:paraId="46B7822C" w14:textId="77777777" w:rsidR="0093092B" w:rsidRDefault="0093092B">
      <w:pPr>
        <w:spacing w:line="100" w:lineRule="exact"/>
        <w:rPr>
          <w:sz w:val="24"/>
          <w:szCs w:val="24"/>
        </w:rPr>
      </w:pPr>
    </w:p>
    <w:p w14:paraId="0909BE7C" w14:textId="77777777" w:rsidR="0093092B" w:rsidRDefault="0093092B">
      <w:pPr>
        <w:spacing w:line="100" w:lineRule="exact"/>
        <w:rPr>
          <w:sz w:val="24"/>
          <w:szCs w:val="24"/>
        </w:rPr>
      </w:pPr>
    </w:p>
    <w:p w14:paraId="55DD4F1F" w14:textId="77777777" w:rsidR="0093092B" w:rsidRDefault="0093092B">
      <w:pPr>
        <w:spacing w:line="100" w:lineRule="exact"/>
        <w:rPr>
          <w:sz w:val="24"/>
          <w:szCs w:val="24"/>
        </w:rPr>
      </w:pPr>
    </w:p>
    <w:p w14:paraId="26313B52" w14:textId="77777777" w:rsidR="0093092B" w:rsidRDefault="0093092B">
      <w:pPr>
        <w:spacing w:line="100" w:lineRule="exact"/>
        <w:rPr>
          <w:sz w:val="24"/>
          <w:szCs w:val="24"/>
        </w:rPr>
      </w:pPr>
    </w:p>
    <w:p w14:paraId="49BD7136" w14:textId="77777777" w:rsidR="0093092B" w:rsidRDefault="0093092B">
      <w:pPr>
        <w:spacing w:line="100" w:lineRule="exact"/>
        <w:rPr>
          <w:sz w:val="24"/>
          <w:szCs w:val="24"/>
        </w:rPr>
      </w:pPr>
    </w:p>
    <w:p w14:paraId="03ACF5D8" w14:textId="77777777" w:rsidR="0093092B" w:rsidRDefault="0093092B">
      <w:pPr>
        <w:spacing w:line="100" w:lineRule="exact"/>
        <w:rPr>
          <w:sz w:val="24"/>
          <w:szCs w:val="24"/>
        </w:rPr>
      </w:pPr>
    </w:p>
    <w:p w14:paraId="1D600F0D" w14:textId="77777777" w:rsidR="0093092B" w:rsidRDefault="0093092B">
      <w:pPr>
        <w:spacing w:line="100" w:lineRule="exact"/>
        <w:rPr>
          <w:sz w:val="24"/>
          <w:szCs w:val="24"/>
        </w:rPr>
      </w:pPr>
    </w:p>
    <w:p w14:paraId="092E2651" w14:textId="77777777" w:rsidR="0093092B" w:rsidRDefault="0093092B">
      <w:pPr>
        <w:spacing w:line="100" w:lineRule="exact"/>
        <w:rPr>
          <w:sz w:val="24"/>
          <w:szCs w:val="24"/>
        </w:rPr>
      </w:pPr>
    </w:p>
    <w:p w14:paraId="4A809491" w14:textId="77777777" w:rsidR="0093092B" w:rsidRDefault="0093092B">
      <w:pPr>
        <w:spacing w:line="100" w:lineRule="exact"/>
        <w:rPr>
          <w:sz w:val="24"/>
          <w:szCs w:val="24"/>
        </w:rPr>
      </w:pPr>
    </w:p>
    <w:p w14:paraId="41D05FC8" w14:textId="77777777" w:rsidR="0093092B" w:rsidRDefault="0093092B">
      <w:pPr>
        <w:spacing w:line="100" w:lineRule="exact"/>
        <w:rPr>
          <w:sz w:val="24"/>
          <w:szCs w:val="24"/>
        </w:rPr>
      </w:pPr>
    </w:p>
    <w:p w14:paraId="71F76514" w14:textId="77777777" w:rsidR="0093092B" w:rsidRDefault="0093092B">
      <w:pPr>
        <w:spacing w:line="100" w:lineRule="exact"/>
        <w:rPr>
          <w:sz w:val="24"/>
          <w:szCs w:val="24"/>
        </w:rPr>
      </w:pPr>
    </w:p>
    <w:p w14:paraId="3AED9FE9" w14:textId="77777777" w:rsidR="0093092B" w:rsidRDefault="0093092B">
      <w:pPr>
        <w:spacing w:line="177" w:lineRule="exact"/>
        <w:rPr>
          <w:sz w:val="24"/>
          <w:szCs w:val="24"/>
        </w:rPr>
      </w:pPr>
    </w:p>
    <w:sectPr w:rsidR="0093092B" w:rsidSect="009E639A">
      <w:type w:val="continuous"/>
      <w:pgSz w:w="11920" w:h="16841"/>
      <w:pgMar w:top="393" w:right="611" w:bottom="0" w:left="440" w:header="0" w:footer="0" w:gutter="0"/>
      <w:cols w:num="2" w:space="720" w:equalWidth="0">
        <w:col w:w="3340" w:space="720"/>
        <w:col w:w="6800" w:space="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Display">
    <w:panose1 w:val="020B0604020202020204"/>
    <w:charset w:val="00"/>
    <w:family w:val="swiss"/>
    <w:pitch w:val="variable"/>
    <w:sig w:usb0="20000287" w:usb1="00000003" w:usb2="00000000" w:usb3="00000000" w:csb0="0000019F" w:csb1="00000000"/>
  </w:font>
  <w:font w:name="Aptos">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FCB2E2"/>
    <w:multiLevelType w:val="hybridMultilevel"/>
    <w:tmpl w:val="8200B76C"/>
    <w:lvl w:ilvl="0" w:tplc="1C1EED06">
      <w:start w:val="1"/>
      <w:numFmt w:val="bullet"/>
      <w:lvlText w:val="-"/>
      <w:lvlJc w:val="left"/>
    </w:lvl>
    <w:lvl w:ilvl="1" w:tplc="8D986200">
      <w:numFmt w:val="decimal"/>
      <w:lvlText w:val=""/>
      <w:lvlJc w:val="left"/>
    </w:lvl>
    <w:lvl w:ilvl="2" w:tplc="11A2B188">
      <w:numFmt w:val="decimal"/>
      <w:lvlText w:val=""/>
      <w:lvlJc w:val="left"/>
    </w:lvl>
    <w:lvl w:ilvl="3" w:tplc="5156BBFA">
      <w:numFmt w:val="decimal"/>
      <w:lvlText w:val=""/>
      <w:lvlJc w:val="left"/>
    </w:lvl>
    <w:lvl w:ilvl="4" w:tplc="1BC6C66C">
      <w:numFmt w:val="decimal"/>
      <w:lvlText w:val=""/>
      <w:lvlJc w:val="left"/>
    </w:lvl>
    <w:lvl w:ilvl="5" w:tplc="BA62B2BC">
      <w:numFmt w:val="decimal"/>
      <w:lvlText w:val=""/>
      <w:lvlJc w:val="left"/>
    </w:lvl>
    <w:lvl w:ilvl="6" w:tplc="6EB8FAD0">
      <w:numFmt w:val="decimal"/>
      <w:lvlText w:val=""/>
      <w:lvlJc w:val="left"/>
    </w:lvl>
    <w:lvl w:ilvl="7" w:tplc="92CACC1E">
      <w:numFmt w:val="decimal"/>
      <w:lvlText w:val=""/>
      <w:lvlJc w:val="left"/>
    </w:lvl>
    <w:lvl w:ilvl="8" w:tplc="51E05A12">
      <w:numFmt w:val="decimal"/>
      <w:lvlText w:val=""/>
      <w:lvlJc w:val="left"/>
    </w:lvl>
  </w:abstractNum>
  <w:num w:numId="1" w16cid:durableId="306129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oNotDisplayPageBoundaries/>
  <w:proofState w:spelling="clean" w:grammar="clean"/>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092B"/>
    <w:rsid w:val="000F6858"/>
    <w:rsid w:val="00236A80"/>
    <w:rsid w:val="002556B7"/>
    <w:rsid w:val="007E4A66"/>
    <w:rsid w:val="0093092B"/>
    <w:rsid w:val="009E639A"/>
    <w:rsid w:val="00F978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D18FA"/>
  <w15:docId w15:val="{74FC520C-DE52-C543-8F8B-97A3C1901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s" w:eastAsia="es" w:bidi="e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249</Words>
  <Characters>1423</Characters>
  <Application>Microsoft Office Word</Application>
  <DocSecurity>0</DocSecurity>
  <Lines>11</Lines>
  <Paragraphs>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MARISOL PEREZ MEDIAVILLA</cp:lastModifiedBy>
  <cp:revision>5</cp:revision>
  <dcterms:created xsi:type="dcterms:W3CDTF">2026-04-06T19:19:00Z</dcterms:created>
  <dcterms:modified xsi:type="dcterms:W3CDTF">2026-04-07T08:22:00Z</dcterms:modified>
</cp:coreProperties>
</file>